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eastAsia="標楷體"/>
          <w:b/>
          <w:b/>
          <w:color w:val="000000"/>
          <w:kern w:val="0"/>
          <w:sz w:val="28"/>
          <w:szCs w:val="24"/>
        </w:rPr>
      </w:pPr>
      <w:r>
        <w:rPr>
          <w:rFonts w:ascii="Times New Roman" w:hAnsi="Times New Roman" w:eastAsia="標楷體"/>
          <w:b/>
          <w:color w:val="000000"/>
          <w:kern w:val="0"/>
          <w:sz w:val="28"/>
          <w:szCs w:val="24"/>
        </w:rPr>
        <w:t>臺北市國中教育階段非學校型態實驗教育個人案訪視自評表</w:t>
      </w:r>
    </w:p>
    <w:p>
      <w:pPr>
        <w:pStyle w:val="Style19"/>
        <w:widowControl/>
        <w:spacing w:lineRule="exact" w:line="400"/>
        <w:rPr>
          <w:rFonts w:ascii="標楷體" w:hAnsi="標楷體" w:eastAsia="標楷體" w:cs="新細明體"/>
          <w:b/>
          <w:b/>
          <w:kern w:val="0"/>
          <w:szCs w:val="24"/>
        </w:rPr>
      </w:pPr>
      <w:r>
        <w:rPr>
          <w:rFonts w:ascii="標楷體" w:hAnsi="標楷體" w:cs="新細明體" w:eastAsia="標楷體"/>
          <w:b/>
          <w:kern w:val="0"/>
          <w:szCs w:val="24"/>
        </w:rPr>
        <w:t xml:space="preserve">   </w:t>
      </w:r>
      <w:r>
        <w:rPr>
          <w:rFonts w:ascii="標楷體" w:hAnsi="標楷體" w:cs="新細明體" w:eastAsia="標楷體"/>
          <w:b/>
          <w:kern w:val="0"/>
          <w:szCs w:val="24"/>
        </w:rPr>
        <w:t>設籍學區學校</w:t>
      </w:r>
      <w:r>
        <w:rPr>
          <w:rFonts w:eastAsia="標楷體" w:cs="新細明體" w:ascii="標楷體" w:hAnsi="標楷體"/>
          <w:b/>
          <w:kern w:val="0"/>
          <w:szCs w:val="24"/>
        </w:rPr>
        <w:t xml:space="preserve">: ________________                   </w:t>
      </w:r>
      <w:r>
        <w:rPr>
          <w:rFonts w:ascii="標楷體" w:hAnsi="標楷體" w:cs="新細明體" w:eastAsia="標楷體"/>
          <w:b/>
          <w:kern w:val="0"/>
          <w:szCs w:val="24"/>
        </w:rPr>
        <w:t>學生姓名：</w:t>
      </w:r>
      <w:r>
        <w:rPr>
          <w:rFonts w:eastAsia="標楷體" w:cs="新細明體" w:ascii="標楷體" w:hAnsi="標楷體"/>
          <w:b/>
          <w:kern w:val="0"/>
          <w:szCs w:val="24"/>
        </w:rPr>
        <w:t xml:space="preserve">___________________            </w:t>
      </w:r>
    </w:p>
    <w:p>
      <w:pPr>
        <w:pStyle w:val="Style19"/>
        <w:widowControl/>
        <w:spacing w:lineRule="exact" w:line="400"/>
        <w:rPr/>
      </w:pP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 xml:space="preserve">   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填寫日期：</w:t>
      </w:r>
      <w:r>
        <w:rPr>
          <w:rStyle w:val="Style14"/>
          <w:rFonts w:eastAsia="標楷體"/>
          <w:b/>
          <w:kern w:val="0"/>
          <w:szCs w:val="24"/>
        </w:rPr>
        <w:t>110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年</w:t>
      </w:r>
      <w:r>
        <w:rPr>
          <w:rStyle w:val="Style14"/>
          <w:rFonts w:eastAsia="標楷體" w:cs="新細明體" w:ascii="標楷體" w:hAnsi="標楷體"/>
          <w:b/>
          <w:kern w:val="0"/>
          <w:szCs w:val="24"/>
        </w:rPr>
        <w:t>_____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月</w:t>
      </w:r>
      <w:r>
        <w:rPr>
          <w:rStyle w:val="Style14"/>
          <w:rFonts w:eastAsia="標楷體" w:cs="新細明體" w:ascii="標楷體" w:hAnsi="標楷體"/>
          <w:b/>
          <w:kern w:val="0"/>
          <w:szCs w:val="24"/>
        </w:rPr>
        <w:t>_____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日                    訪視日期</w:t>
      </w:r>
      <w:r>
        <w:rPr>
          <w:rStyle w:val="Style14"/>
          <w:rFonts w:eastAsia="標楷體" w:cs="新細明體" w:ascii="標楷體" w:hAnsi="標楷體"/>
          <w:b/>
          <w:kern w:val="0"/>
          <w:szCs w:val="24"/>
        </w:rPr>
        <w:t xml:space="preserve">: </w:t>
      </w:r>
      <w:r>
        <w:rPr>
          <w:rStyle w:val="Style14"/>
          <w:rFonts w:eastAsia="標楷體"/>
          <w:b/>
          <w:kern w:val="0"/>
          <w:szCs w:val="24"/>
        </w:rPr>
        <w:t>110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年</w:t>
      </w:r>
      <w:r>
        <w:rPr>
          <w:rStyle w:val="Style14"/>
          <w:rFonts w:eastAsia="標楷體" w:cs="新細明體" w:ascii="標楷體" w:hAnsi="標楷體"/>
          <w:b/>
          <w:kern w:val="0"/>
          <w:szCs w:val="24"/>
        </w:rPr>
        <w:t>_____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月</w:t>
      </w:r>
      <w:r>
        <w:rPr>
          <w:rStyle w:val="Style14"/>
          <w:rFonts w:eastAsia="標楷體" w:cs="新細明體" w:ascii="標楷體" w:hAnsi="標楷體"/>
          <w:b/>
          <w:kern w:val="0"/>
          <w:szCs w:val="24"/>
        </w:rPr>
        <w:t>_____</w:t>
      </w:r>
      <w:r>
        <w:rPr>
          <w:rStyle w:val="Style14"/>
          <w:rFonts w:ascii="標楷體" w:hAnsi="標楷體" w:cs="新細明體" w:eastAsia="標楷體"/>
          <w:b/>
          <w:kern w:val="0"/>
          <w:szCs w:val="24"/>
        </w:rPr>
        <w:t>日</w:t>
      </w:r>
    </w:p>
    <w:p>
      <w:pPr>
        <w:pStyle w:val="Style19"/>
        <w:rPr>
          <w:rFonts w:ascii="標楷體" w:hAnsi="標楷體" w:eastAsia="標楷體" w:cs="新細明體"/>
          <w:b/>
          <w:b/>
          <w:kern w:val="0"/>
        </w:rPr>
      </w:pPr>
      <w:r>
        <w:rPr>
          <w:rFonts w:ascii="標楷體" w:hAnsi="標楷體" w:cs="新細明體" w:eastAsia="標楷體"/>
          <w:b/>
          <w:kern w:val="0"/>
        </w:rPr>
        <w:t xml:space="preserve">   </w:t>
      </w:r>
      <w:r>
        <w:rPr>
          <w:rFonts w:eastAsia="標楷體" w:cs="新細明體" w:ascii="標楷體" w:hAnsi="標楷體"/>
          <w:b/>
          <w:kern w:val="0"/>
        </w:rPr>
        <w:t>*</w:t>
      </w:r>
      <w:r>
        <w:rPr>
          <w:rFonts w:ascii="標楷體" w:hAnsi="標楷體" w:cs="新細明體" w:eastAsia="標楷體"/>
          <w:b/>
          <w:kern w:val="0"/>
        </w:rPr>
        <w:t>請申請人勾選自評部分，粗框內則由訪視委員填寫，申請人勿填寫</w:t>
      </w:r>
    </w:p>
    <w:tbl>
      <w:tblPr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8"/>
        <w:gridCol w:w="426"/>
        <w:gridCol w:w="3685"/>
        <w:gridCol w:w="284"/>
        <w:gridCol w:w="283"/>
        <w:gridCol w:w="284"/>
        <w:gridCol w:w="283"/>
        <w:gridCol w:w="284"/>
        <w:gridCol w:w="2268"/>
        <w:gridCol w:w="283"/>
        <w:gridCol w:w="284"/>
        <w:gridCol w:w="283"/>
        <w:gridCol w:w="284"/>
        <w:gridCol w:w="283"/>
      </w:tblGrid>
      <w:tr>
        <w:trPr/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訪</w:t>
            </w:r>
          </w:p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視</w:t>
            </w:r>
          </w:p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項</w:t>
            </w:r>
          </w:p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目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對應項目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自評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補充說明</w:t>
            </w:r>
          </w:p>
        </w:tc>
        <w:tc>
          <w:tcPr>
            <w:tcW w:w="141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委員訪評</w:t>
            </w:r>
          </w:p>
        </w:tc>
      </w:tr>
      <w:tr>
        <w:trPr>
          <w:trHeight w:val="99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完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全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多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數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部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分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稍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待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改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進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完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全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62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多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數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部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分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稍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符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待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改</w:t>
            </w:r>
          </w:p>
          <w:p>
            <w:pPr>
              <w:pStyle w:val="Style19"/>
              <w:widowControl/>
              <w:tabs>
                <w:tab w:val="clear" w:pos="480"/>
              </w:tabs>
              <w:spacing w:lineRule="exact" w:line="200"/>
              <w:ind w:left="-78" w:hanging="3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進</w:t>
            </w:r>
          </w:p>
        </w:tc>
      </w:tr>
      <w:tr>
        <w:trPr>
          <w:trHeight w:val="595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</w:t>
            </w:r>
          </w:p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課</w:t>
            </w:r>
          </w:p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程</w:t>
            </w:r>
          </w:p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與</w:t>
            </w:r>
          </w:p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>
            <w:pPr>
              <w:pStyle w:val="Style19"/>
              <w:spacing w:lineRule="exact" w:line="240"/>
              <w:ind w:right="113" w:hanging="5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計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確實依據教學計畫執行教學活動，兼顧學生多元學習與發展。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646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依核定教學計畫達成預期成效。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1123" w:hRule="atLeast"/>
          <w:cantSplit w:val="true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材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>
            <w:pPr>
              <w:pStyle w:val="Style19"/>
              <w:spacing w:lineRule="exact" w:line="240"/>
              <w:ind w:right="113" w:hanging="94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依核定計畫內容安排教材、實施教學並隨時吸收新知，依學生的個別差異給予適性教學。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ascii="Times New Roman" w:hAnsi="Times New Roman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bCs/>
                <w:sz w:val="20"/>
                <w:szCs w:val="20"/>
              </w:rPr>
              <w:t>B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教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學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資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源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與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師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44" w:right="-6" w:hanging="112"/>
              <w:jc w:val="center"/>
              <w:rPr/>
            </w:pPr>
            <w:r>
              <w:rPr>
                <w:rStyle w:val="Style14"/>
                <w:rFonts w:eastAsia="標楷體"/>
                <w:b/>
                <w:bCs/>
                <w:sz w:val="20"/>
                <w:szCs w:val="20"/>
              </w:rPr>
              <w:t>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學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資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源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運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在不影響學校正常運作下，商請使用學校之資源。例如：圖書借用。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54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不定期參觀社教機構。例如天文館、科學教育館、故宮博物院等。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教學場所注意整潔、學生活動安全及照明度合宜性。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師</w:t>
            </w:r>
          </w:p>
          <w:p>
            <w:pPr>
              <w:pStyle w:val="Style19"/>
              <w:tabs>
                <w:tab w:val="clear" w:pos="480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依核定計畫內容安排師資，師資具備教學專業能力，切合學生學習需求。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建立教學檔案或簡要紀錄。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授課教師教學實施後會進行省思與改進。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尋找支援教師協同教學，將孩子的學習狀況提供協同教學教師參考。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  <w:tab w:val="left" w:pos="98" w:leader="none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c</w:t>
            </w:r>
          </w:p>
          <w:p>
            <w:pPr>
              <w:pStyle w:val="Style19"/>
              <w:tabs>
                <w:tab w:val="clear" w:pos="480"/>
                <w:tab w:val="left" w:pos="98" w:leader="none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家</w:t>
            </w:r>
          </w:p>
          <w:p>
            <w:pPr>
              <w:pStyle w:val="Style19"/>
              <w:tabs>
                <w:tab w:val="clear" w:pos="480"/>
                <w:tab w:val="left" w:pos="98" w:leader="none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長</w:t>
            </w:r>
          </w:p>
          <w:p>
            <w:pPr>
              <w:pStyle w:val="Style19"/>
              <w:tabs>
                <w:tab w:val="clear" w:pos="480"/>
                <w:tab w:val="left" w:pos="98" w:leader="none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成</w:t>
            </w:r>
          </w:p>
          <w:p>
            <w:pPr>
              <w:pStyle w:val="Style19"/>
              <w:tabs>
                <w:tab w:val="clear" w:pos="480"/>
                <w:tab w:val="left" w:pos="98" w:leader="none"/>
              </w:tabs>
              <w:spacing w:lineRule="exact" w:line="240"/>
              <w:ind w:left="-110" w:right="113" w:hanging="0"/>
              <w:jc w:val="center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參加親職成長課程。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726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9"/>
              <w:widowControl/>
              <w:spacing w:lineRule="exact" w:line="2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不定期參加和其他自學生家庭分享、交流的活動或其他共學團體舉辦的相關活動。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藉由網際網路獲得自學教育相關資訊。例如教育部網站、自學部落格、臉書社群。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C</w:t>
            </w:r>
          </w:p>
          <w:p>
            <w:pPr>
              <w:pStyle w:val="Style19"/>
              <w:spacing w:lineRule="exact" w:line="240"/>
              <w:jc w:val="center"/>
              <w:rPr/>
            </w:pPr>
            <w:r>
              <w:rPr>
                <w:rStyle w:val="Style14"/>
                <w:rFonts w:eastAsia="標楷體"/>
                <w:b/>
                <w:bCs/>
                <w:sz w:val="20"/>
                <w:szCs w:val="20"/>
              </w:rPr>
              <w:t>學習評量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按學生個別差異及實驗計畫內容實施多元評量。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建立學生學習檔案或簡要紀錄。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以審核通過之評量計畫進行評量，檢核學習情形。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依評量結果適時修正教學計畫內容。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於每一學年度實驗計劃結束後一個月內，繳交成果報告書。</w:t>
            </w:r>
          </w:p>
          <w:p>
            <w:pPr>
              <w:pStyle w:val="Style19"/>
              <w:widowControl/>
              <w:spacing w:lineRule="exact" w:line="2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初次申請者免填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pacing w:lineRule="exact" w:line="240"/>
              <w:ind w:left="113" w:right="113" w:hanging="0"/>
              <w:jc w:val="center"/>
              <w:rPr>
                <w:rFonts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D</w:t>
            </w:r>
          </w:p>
          <w:p>
            <w:pPr>
              <w:pStyle w:val="Style19"/>
              <w:spacing w:lineRule="exact" w:line="240"/>
              <w:jc w:val="center"/>
              <w:rPr/>
            </w:pPr>
            <w:r>
              <w:rPr>
                <w:rStyle w:val="Style14"/>
                <w:rFonts w:eastAsia="標楷體"/>
                <w:b/>
                <w:bCs/>
                <w:sz w:val="20"/>
                <w:szCs w:val="18"/>
              </w:rPr>
              <w:t>學校聯繫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依規定繳交平安保險費、學生活動費、家長會費（班級經營費、書籍費）。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/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參與學校各大型活動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如運動會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、表演及社團等，與導師保持聯繫與合作。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11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center"/>
              <w:rPr>
                <w:rFonts w:ascii="Times New Roman" w:hAnsi="Times New Roman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widowControl/>
              <w:spacing w:lineRule="exact" w:line="240"/>
              <w:jc w:val="both"/>
              <w:rPr/>
            </w:pPr>
            <w:r>
              <w:rPr>
                <w:rStyle w:val="Style14"/>
                <w:rFonts w:eastAsia="標楷體"/>
                <w:sz w:val="20"/>
                <w:szCs w:val="20"/>
              </w:rPr>
              <w:t>主動向學校或老師提出協助需求，請求協助</w:t>
            </w:r>
            <w:r>
              <w:rPr>
                <w:rStyle w:val="Style14"/>
                <w:rFonts w:eastAsia="標楷體"/>
                <w:b/>
                <w:sz w:val="20"/>
                <w:szCs w:val="20"/>
              </w:rPr>
              <w:t>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00"/>
              <w:jc w:val="both"/>
              <w:rPr>
                <w:rFonts w:eastAsia="標楷體"/>
                <w:b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</w:r>
          </w:p>
        </w:tc>
      </w:tr>
    </w:tbl>
    <w:p>
      <w:pPr>
        <w:pStyle w:val="Style19"/>
        <w:jc w:val="center"/>
        <w:rPr/>
      </w:pPr>
      <w:r>
        <w:br w:type="page"/>
      </w:r>
      <w:r>
        <w:rPr>
          <w:rStyle w:val="Style14"/>
          <w:rFonts w:ascii="Times New Roman" w:hAnsi="Times New Roman" w:eastAsia="標楷體"/>
          <w:b/>
          <w:color w:val="000000"/>
          <w:kern w:val="0"/>
          <w:szCs w:val="24"/>
        </w:rPr>
        <w:t>以下由訪視委員填寫</w:t>
      </w:r>
    </w:p>
    <w:tbl>
      <w:tblPr>
        <w:tblW w:w="10650" w:type="dxa"/>
        <w:jc w:val="left"/>
        <w:tblInd w:w="-7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50"/>
      </w:tblGrid>
      <w:tr>
        <w:trPr>
          <w:trHeight w:val="4120" w:hRule="atLeast"/>
          <w:cantSplit w:val="true"/>
        </w:trPr>
        <w:tc>
          <w:tcPr>
            <w:tcW w:w="106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center" w:pos="5188" w:leader="none"/>
              </w:tabs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綜合意見：</w:t>
            </w:r>
          </w:p>
        </w:tc>
      </w:tr>
      <w:tr>
        <w:trPr>
          <w:trHeight w:val="360" w:hRule="atLeast"/>
          <w:cantSplit w:val="true"/>
        </w:trPr>
        <w:tc>
          <w:tcPr>
            <w:tcW w:w="106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Style19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 w:val="20"/>
                <w:szCs w:val="20"/>
              </w:rPr>
              <w:t xml:space="preserve"> </w:t>
            </w:r>
            <w:r>
              <w:rPr>
                <w:rStyle w:val="Style14"/>
                <w:rFonts w:ascii="標楷體" w:hAnsi="標楷體" w:cs="新細明體" w:eastAsia="標楷體"/>
                <w:szCs w:val="24"/>
              </w:rPr>
              <w:t>委員簽名欄：</w:t>
            </w:r>
          </w:p>
          <w:p>
            <w:pPr>
              <w:pStyle w:val="Style19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 w:val="20"/>
                <w:szCs w:val="20"/>
              </w:rPr>
              <w:t xml:space="preserve">   </w:t>
            </w:r>
          </w:p>
        </w:tc>
      </w:tr>
      <w:tr>
        <w:trPr>
          <w:trHeight w:val="665" w:hRule="atLeast"/>
          <w:cantSplit w:val="true"/>
        </w:trPr>
        <w:tc>
          <w:tcPr>
            <w:tcW w:w="10650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jc w:val="center"/>
        <w:rPr>
          <w:rFonts w:ascii="Times New Roman" w:hAnsi="Times New Roman" w:eastAsia="標楷體"/>
          <w:b/>
          <w:b/>
          <w:color w:val="000000"/>
          <w:kern w:val="0"/>
          <w:szCs w:val="24"/>
        </w:rPr>
      </w:pPr>
      <w:r>
        <w:rPr>
          <w:rFonts w:eastAsia="標楷體" w:ascii="Times New Roman" w:hAnsi="Times New Roman"/>
          <w:b/>
          <w:color w:val="000000"/>
          <w:kern w:val="0"/>
          <w:szCs w:val="24"/>
        </w:rPr>
      </w:r>
    </w:p>
    <w:p>
      <w:pPr>
        <w:pStyle w:val="Style19"/>
        <w:jc w:val="center"/>
        <w:rPr>
          <w:rFonts w:ascii="Times New Roman" w:hAnsi="Times New Roman" w:eastAsia="標楷體"/>
          <w:b/>
          <w:b/>
          <w:color w:val="FF0000"/>
          <w:kern w:val="0"/>
          <w:sz w:val="28"/>
          <w:szCs w:val="28"/>
        </w:rPr>
      </w:pPr>
      <w:r>
        <w:rPr>
          <w:rFonts w:eastAsia="標楷體" w:ascii="Times New Roman" w:hAnsi="Times New Roman"/>
          <w:b/>
          <w:color w:val="FF0000"/>
          <w:kern w:val="0"/>
          <w:sz w:val="28"/>
          <w:szCs w:val="28"/>
        </w:rPr>
      </w:r>
      <w:r>
        <w:br w:type="page"/>
      </w:r>
    </w:p>
    <w:p>
      <w:pPr>
        <w:pStyle w:val="Style19"/>
        <w:jc w:val="center"/>
        <w:rPr/>
      </w:pPr>
      <w:r>
        <w:rPr>
          <w:rStyle w:val="Style14"/>
          <w:rFonts w:ascii="Times New Roman" w:hAnsi="Times New Roman" w:eastAsia="標楷體"/>
          <w:b/>
          <w:color w:val="000000"/>
          <w:kern w:val="0"/>
          <w:sz w:val="28"/>
          <w:szCs w:val="24"/>
        </w:rPr>
        <w:t>臺北市國中教育階段非學校型態實驗教育計畫自我檢核表【家長】</w:t>
      </w:r>
    </w:p>
    <w:p>
      <w:pPr>
        <w:pStyle w:val="Style19"/>
        <w:jc w:val="center"/>
        <w:rPr>
          <w:rFonts w:ascii="Times New Roman" w:hAnsi="Times New Roman" w:eastAsia="標楷體"/>
          <w:b/>
          <w:b/>
          <w:color w:val="000000"/>
          <w:kern w:val="0"/>
          <w:szCs w:val="24"/>
        </w:rPr>
      </w:pPr>
      <w:r>
        <w:rPr>
          <w:rFonts w:eastAsia="標楷體" w:ascii="Times New Roman" w:hAnsi="Times New Roman"/>
          <w:b/>
          <w:color w:val="000000"/>
          <w:kern w:val="0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4779"/>
        <w:gridCol w:w="568"/>
        <w:gridCol w:w="567"/>
        <w:gridCol w:w="1228"/>
        <w:gridCol w:w="2149"/>
      </w:tblGrid>
      <w:tr>
        <w:trPr>
          <w:trHeight w:val="630" w:hRule="atLeast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檢核項目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檢核細項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勾選</w:t>
            </w:r>
          </w:p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是否做到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其他補充說明</w:t>
            </w:r>
          </w:p>
        </w:tc>
      </w:tr>
      <w:tr>
        <w:trPr>
          <w:trHeight w:val="871" w:hRule="exact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教學計畫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4" w:hanging="283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參考現行教育內容、各教學領域目標及依學生需求撰寫教學計畫。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8" w:hRule="exac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教材教法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6" w:hanging="28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隨時吸收新知、依學生的個別差異給予適性教學。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46" w:hRule="atLeas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5" w:hanging="281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主動向設籍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合作學校或老師提出協助需求，請求協助。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51" w:hRule="exac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家長成長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6" w:hanging="28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參加學校或其他機關團體辦理的親職成長課程。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51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125" w:hanging="3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運用學校或社區圖書館進行專業成長。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36" w:hRule="atLeas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教學資源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5" w:hanging="281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在不影響學校及政府有關機構正常運作下，商請使用學校及政府有關機構之資源。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2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4" w:hanging="283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教學場所注意整潔、學生活動安全及照明度合宜性。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18" w:hRule="exac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教學活動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125" w:hanging="3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確實依據教學計畫執行教學活動。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33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125" w:hanging="3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建立學生學科學習歷程檔案或簡要紀錄。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4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125" w:hanging="3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將學生學習狀況提供家長參考。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82" w:hRule="exac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教學評量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6" w:hanging="285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按學生個別差異及實驗計畫內容實施多元評量。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56" w:hRule="atLeas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6" w:hanging="28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以審核通過之評量計畫進行評量，檢核學習情形。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6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4" w:hanging="283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依實驗計畫書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合作計畫書參與學校舉辦之評量及繳交作業。</w:t>
            </w:r>
          </w:p>
          <w:p>
            <w:pPr>
              <w:pStyle w:val="Style19"/>
              <w:tabs>
                <w:tab w:val="clear" w:pos="480"/>
              </w:tabs>
              <w:snapToGrid w:val="false"/>
              <w:ind w:left="125" w:hanging="3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高中職無合作學校者此項免填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08" w:hRule="exact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cs="Arial" w:eastAsia="標楷體"/>
                <w:b/>
                <w:w w:val="102"/>
                <w:kern w:val="0"/>
                <w:position w:val="6"/>
                <w:sz w:val="22"/>
              </w:rPr>
              <w:t>其他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5" w:hanging="281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於每一學年度實驗計畫結束後一個月內，提出成果報告書。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依需求繳交）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89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ind w:left="376" w:hanging="284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接受學校暨教育局定期與不定期輔導及成果發表。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86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4" w:hanging="283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依實驗計畫書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合作計畫書繳交相關費用。（平安保險費、學生活動費、家長會費、班級經營費、書籍費等）。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2" w:hRule="exact"/>
        </w:trPr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80"/>
              </w:tabs>
              <w:snapToGrid w:val="false"/>
              <w:ind w:left="375" w:hanging="281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部分學習活動如電腦、體育、自然…等課程返校上課。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2"/>
              </w:rPr>
              <w:t>無此需求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9"/>
        <w:rPr>
          <w:rFonts w:ascii="標楷體" w:hAnsi="標楷體" w:eastAsia="標楷體"/>
          <w:kern w:val="0"/>
        </w:rPr>
      </w:pPr>
      <w:r>
        <w:rPr>
          <w:rFonts w:eastAsia="標楷體" w:ascii="標楷體" w:hAnsi="標楷體"/>
          <w:kern w:val="0"/>
        </w:rPr>
      </w:r>
    </w:p>
    <w:sectPr>
      <w:footerReference w:type="default" r:id="rId2"/>
      <w:type w:val="nextPage"/>
      <w:pgSz w:w="11906" w:h="16838"/>
      <w:pgMar w:left="720" w:right="720" w:header="0" w:top="851" w:footer="992" w:bottom="72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細明體">
    <w:charset w:val="88"/>
    <w:family w:val="modern"/>
    <w:pitch w:val="fixed"/>
  </w:font>
  <w:font w:name="Calibri Light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6</w:t>
    </w:r>
    <w:r>
      <w:rPr>
        <w:rStyle w:val="Style14"/>
      </w:rPr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HTML">
    <w:name w:val="HTML 預設格式 字元"/>
    <w:qFormat/>
    <w:rPr>
      <w:rFonts w:ascii="細明體" w:hAnsi="細明體" w:eastAsia="細明體" w:cs="細明體"/>
      <w:kern w:val="0"/>
      <w:szCs w:val="24"/>
    </w:rPr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強調粗體"/>
    <w:qFormat/>
    <w:rPr>
      <w:b/>
      <w:bCs/>
    </w:rPr>
  </w:style>
  <w:style w:type="character" w:styleId="Style18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HTML1">
    <w:name w:val="HTML 預設格式"/>
    <w:basedOn w:val="Style19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  <w:szCs w:val="24"/>
    </w:rPr>
  </w:style>
  <w:style w:type="paragraph" w:styleId="Style20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3">
    <w:name w:val="清單段落"/>
    <w:basedOn w:val="Style19"/>
    <w:qFormat/>
    <w:pPr>
      <w:tabs>
        <w:tab w:val="clear" w:pos="480"/>
      </w:tabs>
      <w:suppressAutoHyphens w:val="true"/>
      <w:ind w:left="480" w:hanging="0"/>
    </w:pPr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LibreOffice/6.2.2.2$Windows_X86_64 LibreOffice_project/2b840030fec2aae0fd2658d8d4f9548af4e3518d</Application>
  <Pages>3</Pages>
  <Words>321</Words>
  <CharactersWithSpaces>2151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2020-03-23T08:57:00Z</dcterms:created>
  <dc:creator>teacher</dc:creator>
  <dc:description/>
  <dc:language>zh-TW</dc:language>
  <cp:lastModifiedBy>user</cp:lastModifiedBy>
  <cp:lastPrinted>2021-02-20T02:47:00Z</cp:lastPrinted>
  <dcterms:modified xsi:type="dcterms:W3CDTF">2021-02-23T08:06:00Z</dcterms:modified>
  <cp:revision>19</cp:revision>
  <dc:subject/>
  <dc:title/>
</cp:coreProperties>
</file>